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D" w:rsidRDefault="0060687D" w:rsidP="0060687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 </w:t>
      </w:r>
      <w:r>
        <w:rPr>
          <w:rFonts w:ascii="Times New Roman" w:hAnsi="Times New Roman" w:cs="Times New Roman"/>
          <w:sz w:val="24"/>
          <w:szCs w:val="24"/>
        </w:rPr>
        <w:t>в Управлении</w:t>
      </w:r>
    </w:p>
    <w:p w:rsidR="0060687D" w:rsidRDefault="0060687D" w:rsidP="0060687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Администрации </w:t>
      </w:r>
    </w:p>
    <w:p w:rsidR="0060687D" w:rsidRDefault="0060687D" w:rsidP="0060687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60687D" w:rsidRDefault="0060687D" w:rsidP="006068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Управление ЖКХ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87D" w:rsidRDefault="0060687D" w:rsidP="006068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60687D" w:rsidRDefault="0060687D" w:rsidP="006068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эффективности </w:t>
      </w:r>
      <w:r>
        <w:rPr>
          <w:rFonts w:ascii="Times New Roman" w:hAnsi="Times New Roman" w:cs="Times New Roman"/>
          <w:sz w:val="24"/>
          <w:szCs w:val="24"/>
        </w:rPr>
        <w:t>расходования бюджетных средств, выделенных ТСН «НП Полесье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687D" w:rsidRDefault="0060687D" w:rsidP="006068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7D" w:rsidRDefault="0060687D" w:rsidP="006068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60687D" w:rsidTr="006068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0687D" w:rsidTr="006068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БК РФ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оительства не завершен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D" w:rsidRDefault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7D" w:rsidRDefault="0060687D" w:rsidP="006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/ 5 672,6</w:t>
            </w:r>
            <w:bookmarkStart w:id="0" w:name="_GoBack"/>
            <w:bookmarkEnd w:id="0"/>
          </w:p>
        </w:tc>
      </w:tr>
    </w:tbl>
    <w:p w:rsidR="0060687D" w:rsidRDefault="0060687D" w:rsidP="00606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выдано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.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 Главе городского округа Домодедово, Председателю Совета депутатов городского округа Домодедово.</w:t>
      </w:r>
    </w:p>
    <w:p w:rsidR="007A19BD" w:rsidRDefault="007A19BD"/>
    <w:sectPr w:rsidR="007A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D"/>
    <w:rsid w:val="0060687D"/>
    <w:rsid w:val="007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2024-02-21T08:29:00Z</dcterms:created>
  <dcterms:modified xsi:type="dcterms:W3CDTF">2024-02-21T08:36:00Z</dcterms:modified>
</cp:coreProperties>
</file>